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803648" behindDoc="0" locked="0" layoutInCell="1" allowOverlap="1" wp14:anchorId="585FDFDF" wp14:editId="40D033D7">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lastRenderedPageBreak/>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673ECE" w:rsidRPr="00DA43F2" w:rsidRDefault="00673ECE"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2"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673ECE" w:rsidRPr="00DA43F2" w:rsidRDefault="00673ECE"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lastRenderedPageBreak/>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lastRenderedPageBreak/>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673ECE" w:rsidRPr="005C439B" w:rsidRDefault="00673ECE"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2"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673ECE" w:rsidRPr="005C439B" w:rsidRDefault="00673ECE"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lastRenderedPageBreak/>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380F28"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380F28"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380F28"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ind w:firstLine="0"/>
        <w:rPr>
          <w:lang w:val="en-US"/>
        </w:rPr>
      </w:pPr>
      <w:r w:rsidRPr="00673ECE">
        <w:rPr>
          <w:noProof/>
          <w:lang w:val="en-US"/>
        </w:rPr>
        <w:drawing>
          <wp:anchor distT="0" distB="0" distL="114300" distR="114300" simplePos="0" relativeHeight="251809792" behindDoc="0" locked="0" layoutInCell="1" allowOverlap="1" wp14:anchorId="7A442FC1" wp14:editId="23A7775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ind w:firstLine="0"/>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6"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7"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8"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380F28"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380F28"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380F28"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380F28"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380F28"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43C5F782" w14:textId="51182908" w:rsidR="00380F28" w:rsidRDefault="00380F28" w:rsidP="0031263C">
      <w:pPr>
        <w:ind w:left="567" w:firstLine="0"/>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firstLine="0"/>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bookmarkStart w:id="1" w:name="_GoBack"/>
      <w:bookmarkEnd w:id="1"/>
      <w:r>
        <w:rPr>
          <w:rFonts w:cs="Arial"/>
          <w:lang w:val="en-US"/>
        </w:rPr>
        <w:t>)</w:t>
      </w:r>
    </w:p>
    <w:p w14:paraId="6A41FCBE" w14:textId="39E5E66F"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2">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673ECE" w:rsidRPr="00B30D10" w:rsidRDefault="00673ECE"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5"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6"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7"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673ECE" w:rsidRPr="00B30D10" w:rsidRDefault="00673ECE"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60"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1"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2"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5"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6"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2"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673ECE" w:rsidRPr="004B1989" w:rsidRDefault="00673ECE"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9"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70"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71"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673ECE" w:rsidRPr="004B1989" w:rsidRDefault="00673ECE"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673ECE" w:rsidRPr="00CC7F78" w:rsidRDefault="00673EC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673ECE" w:rsidRPr="00CC7F78" w:rsidRDefault="00673ECE"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3"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673ECE" w:rsidRPr="00CC7F78" w:rsidRDefault="00673EC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673ECE" w:rsidRPr="00CC7F78" w:rsidRDefault="00673ECE"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673ECE" w:rsidRPr="009C76F0" w:rsidRDefault="00673ECE">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5"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673ECE" w:rsidRPr="009C76F0" w:rsidRDefault="00673ECE">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9">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673ECE" w:rsidRPr="00F753C6" w:rsidRDefault="00673ECE"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81"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2"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3" o:title=""/>
                    <v:path arrowok="t"/>
                  </v:shape>
                </v:group>
                <v:shapetype id="_x0000_t202" coordsize="21600,21600" o:spt="202" path="m,l,21600r21600,l21600,xe">
                  <v:stroke joinstyle="miter"/>
                  <v:path gradientshapeok="t" o:connecttype="rect"/>
                </v:shapetype>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673ECE" w:rsidRPr="00F753C6" w:rsidRDefault="00673ECE"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673ECE" w:rsidRPr="00A3175E" w:rsidRDefault="00673ECE"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90"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673ECE" w:rsidRPr="00A3175E" w:rsidRDefault="00673ECE"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673ECE" w:rsidRPr="00A3175E" w:rsidRDefault="00673ECE"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92"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673ECE" w:rsidRPr="00A3175E" w:rsidRDefault="00673ECE"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673ECE" w:rsidRPr="00571D35" w:rsidRDefault="00673EC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4"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673ECE" w:rsidRPr="00571D35" w:rsidRDefault="00673EC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673ECE" w:rsidRPr="007114BE" w:rsidRDefault="00673ECE"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7"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673ECE" w:rsidRPr="007114BE" w:rsidRDefault="00673ECE"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firstLine="0"/>
        <w:rPr>
          <w:lang w:val="en-US"/>
        </w:rPr>
      </w:pPr>
      <w:r w:rsidRPr="00E64987">
        <w:rPr>
          <w:rFonts w:cs="Arial"/>
          <w:b/>
          <w:noProof/>
          <w:lang w:val="en-US"/>
        </w:rPr>
        <w:drawing>
          <wp:anchor distT="0" distB="0" distL="114300" distR="114300" simplePos="0" relativeHeight="251805696" behindDoc="0" locked="0" layoutInCell="1" allowOverlap="1" wp14:anchorId="13069AD1" wp14:editId="5BB1BDD0">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firstLine="0"/>
        <w:rPr>
          <w:rFonts w:cs="Arial"/>
          <w:lang w:val="en-US"/>
        </w:rPr>
      </w:pPr>
      <w:r w:rsidRPr="00E64987">
        <w:rPr>
          <w:rFonts w:cs="Arial"/>
          <w:noProof/>
          <w:lang w:val="en-US"/>
        </w:rPr>
        <w:drawing>
          <wp:anchor distT="0" distB="0" distL="114300" distR="114300" simplePos="0" relativeHeight="251806720" behindDoc="0" locked="0" layoutInCell="1" allowOverlap="1" wp14:anchorId="00032282" wp14:editId="38BBFFB0">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4672" behindDoc="0" locked="0" layoutInCell="1" allowOverlap="1" wp14:anchorId="3A4EF2F1" wp14:editId="465F737A">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ind w:firstLine="0"/>
        <w:rPr>
          <w:rFonts w:ascii="Nunito" w:hAnsi="Nunito"/>
          <w:b/>
          <w:bCs/>
          <w:color w:val="273239"/>
          <w:spacing w:val="3"/>
          <w:sz w:val="26"/>
          <w:szCs w:val="26"/>
          <w:shd w:val="clear" w:color="auto" w:fill="FFFFFF"/>
          <w:lang w:val="en-US"/>
        </w:rPr>
      </w:pPr>
    </w:p>
    <w:p w14:paraId="7892219D" w14:textId="0F332D46" w:rsidR="00342734" w:rsidRDefault="00342734" w:rsidP="00342734">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77777777" w:rsidR="00342734" w:rsidRPr="00342734" w:rsidRDefault="00342734" w:rsidP="00342734">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77777777" w:rsidR="00E015B1" w:rsidRDefault="00E015B1" w:rsidP="00E015B1">
      <w:pPr>
        <w:pStyle w:val="Nagwek3"/>
        <w:rPr>
          <w:lang w:val="en-US"/>
        </w:rPr>
      </w:pPr>
      <w:r w:rsidRPr="00E015B1">
        <w:rPr>
          <w:noProof/>
          <w:lang w:val="en-US" w:eastAsia="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09"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10"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lastRenderedPageBreak/>
        <w:t>for</w:t>
      </w:r>
      <w:r w:rsidRPr="00A31982">
        <w:rPr>
          <w:lang w:val="en-US"/>
        </w:rPr>
        <w:t xml:space="preserve"> web</w:t>
      </w:r>
      <w:r>
        <w:rPr>
          <w:lang w:val="en-US"/>
        </w:rPr>
        <w:t xml:space="preserve"> projects</w:t>
      </w:r>
      <w:r w:rsidRPr="00A31982">
        <w:rPr>
          <w:lang w:val="en-US"/>
        </w:rPr>
        <w:t xml:space="preserve"> (ASP): </w:t>
      </w:r>
      <w:hyperlink r:id="rId111"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7744" behindDoc="0" locked="0" layoutInCell="1" allowOverlap="1" wp14:anchorId="36E538C8" wp14:editId="1FFD418D">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13" w:history="1">
        <w:r w:rsidRPr="003700B0">
          <w:rPr>
            <w:rStyle w:val="Hipercze"/>
            <w:lang w:val="en-US"/>
          </w:rPr>
          <w:t>https://www.youtube.com/watch?v=dojOKLaZSDw</w:t>
        </w:r>
      </w:hyperlink>
      <w:r>
        <w:rPr>
          <w:lang w:val="en-US"/>
        </w:rPr>
        <w:br/>
        <w:t xml:space="preserve">1. Download dll </w:t>
      </w:r>
      <w:hyperlink r:id="rId114"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ind w:firstLine="0"/>
        <w:rPr>
          <w:lang w:val="en-US"/>
        </w:rPr>
      </w:pPr>
      <w:r>
        <w:rPr>
          <w:lang w:val="en-US"/>
        </w:rPr>
        <w:t xml:space="preserve">3. </w:t>
      </w:r>
      <w:r w:rsidRPr="005F6A53">
        <w:rPr>
          <w:noProof/>
          <w:lang w:val="en-US"/>
        </w:rPr>
        <w:drawing>
          <wp:anchor distT="0" distB="0" distL="114300" distR="114300" simplePos="0" relativeHeight="251808768" behindDoc="0" locked="0" layoutInCell="1" allowOverlap="1" wp14:anchorId="5664C3DB" wp14:editId="4B62BF30">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C81FF5" w:rsidP="0031263C">
      <w:pPr>
        <w:ind w:left="567" w:firstLine="0"/>
        <w:rPr>
          <w:rFonts w:cs="Arial"/>
          <w:lang w:val="en-US"/>
        </w:rPr>
      </w:pPr>
      <w:hyperlink r:id="rId122"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673ECE" w:rsidRPr="000F611B" w:rsidRDefault="00C81FF5" w:rsidP="00D46CA4">
                              <w:pPr>
                                <w:pStyle w:val="Legenda"/>
                                <w:rPr>
                                  <w:rFonts w:eastAsiaTheme="minorHAnsi"/>
                                </w:rPr>
                              </w:pPr>
                              <w:r>
                                <w:fldChar w:fldCharType="begin"/>
                              </w:r>
                              <w:r>
                                <w:instrText xml:space="preserve"> STYLEREF 1 \s </w:instrText>
                              </w:r>
                              <w:r>
                                <w:fldChar w:fldCharType="separate"/>
                              </w:r>
                              <w:r w:rsidR="00673ECE">
                                <w:rPr>
                                  <w:noProof/>
                                </w:rPr>
                                <w:t>7</w:t>
                              </w:r>
                              <w:r>
                                <w:rPr>
                                  <w:noProof/>
                                </w:rPr>
                                <w:fldChar w:fldCharType="end"/>
                              </w:r>
                              <w:r w:rsidR="00673ECE">
                                <w:t>.</w:t>
                              </w:r>
                              <w:r>
                                <w:fldChar w:fldCharType="begin"/>
                              </w:r>
                              <w:r>
                                <w:instrText xml:space="preserve"> SEQ . \* ARABIC \s 1 </w:instrText>
                              </w:r>
                              <w:r>
                                <w:fldChar w:fldCharType="separate"/>
                              </w:r>
                              <w:r w:rsidR="00673ECE">
                                <w:rPr>
                                  <w:noProof/>
                                </w:rPr>
                                <w:t>1</w:t>
                              </w:r>
                              <w:r>
                                <w:rPr>
                                  <w:noProof/>
                                </w:rPr>
                                <w:fldChar w:fldCharType="end"/>
                              </w:r>
                              <w:r w:rsidR="00673ECE">
                                <w:t xml:space="preserve"> </w:t>
                              </w:r>
                              <w:r w:rsidR="00673ECE">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24"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673ECE" w:rsidRPr="000F611B" w:rsidRDefault="00673ECE"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673ECE" w:rsidRPr="00AD1720" w:rsidRDefault="00C81FF5" w:rsidP="00D46CA4">
                              <w:pPr>
                                <w:pStyle w:val="Legenda"/>
                                <w:rPr>
                                  <w:rFonts w:eastAsiaTheme="minorHAnsi"/>
                                </w:rPr>
                              </w:pPr>
                              <w:r>
                                <w:fldChar w:fldCharType="begin"/>
                              </w:r>
                              <w:r>
                                <w:instrText xml:space="preserve"> STYLEREF 1 \s </w:instrText>
                              </w:r>
                              <w:r>
                                <w:fldChar w:fldCharType="separate"/>
                              </w:r>
                              <w:r w:rsidR="00673ECE">
                                <w:rPr>
                                  <w:noProof/>
                                </w:rPr>
                                <w:t>7</w:t>
                              </w:r>
                              <w:r>
                                <w:rPr>
                                  <w:noProof/>
                                </w:rPr>
                                <w:fldChar w:fldCharType="end"/>
                              </w:r>
                              <w:r w:rsidR="00673ECE">
                                <w:t>.</w:t>
                              </w:r>
                              <w:r>
                                <w:fldChar w:fldCharType="begin"/>
                              </w:r>
                              <w:r>
                                <w:instrText xml:space="preserve"> SEQ . \* ARABIC \s 1 </w:instrText>
                              </w:r>
                              <w:r>
                                <w:fldChar w:fldCharType="separate"/>
                              </w:r>
                              <w:r w:rsidR="00673ECE">
                                <w:rPr>
                                  <w:noProof/>
                                </w:rPr>
                                <w:t>2</w:t>
                              </w:r>
                              <w:r>
                                <w:rPr>
                                  <w:noProof/>
                                </w:rPr>
                                <w:fldChar w:fldCharType="end"/>
                              </w:r>
                              <w:r w:rsidR="00673ECE">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26"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673ECE" w:rsidRPr="00AD1720" w:rsidRDefault="00673ECE"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673ECE" w:rsidRPr="00323FDA" w:rsidRDefault="00C81FF5" w:rsidP="00091815">
                              <w:pPr>
                                <w:pStyle w:val="Legenda"/>
                                <w:rPr>
                                  <w:rFonts w:eastAsiaTheme="minorHAnsi"/>
                                </w:rPr>
                              </w:pPr>
                              <w:r>
                                <w:fldChar w:fldCharType="begin"/>
                              </w:r>
                              <w:r>
                                <w:instrText xml:space="preserve"> STYLEREF 1 \s </w:instrText>
                              </w:r>
                              <w:r>
                                <w:fldChar w:fldCharType="separate"/>
                              </w:r>
                              <w:r w:rsidR="00673ECE">
                                <w:rPr>
                                  <w:noProof/>
                                </w:rPr>
                                <w:t>7</w:t>
                              </w:r>
                              <w:r>
                                <w:rPr>
                                  <w:noProof/>
                                </w:rPr>
                                <w:fldChar w:fldCharType="end"/>
                              </w:r>
                              <w:r w:rsidR="00673ECE">
                                <w:t>.</w:t>
                              </w:r>
                              <w:r>
                                <w:fldChar w:fldCharType="begin"/>
                              </w:r>
                              <w:r>
                                <w:instrText xml:space="preserve"> SEQ . \* ARABIC \s 1 </w:instrText>
                              </w:r>
                              <w:r>
                                <w:fldChar w:fldCharType="separate"/>
                              </w:r>
                              <w:r w:rsidR="00673ECE">
                                <w:rPr>
                                  <w:noProof/>
                                </w:rPr>
                                <w:t>3</w:t>
                              </w:r>
                              <w:r>
                                <w:rPr>
                                  <w:noProof/>
                                </w:rPr>
                                <w:fldChar w:fldCharType="end"/>
                              </w:r>
                              <w:r w:rsidR="00673ECE">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28"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673ECE" w:rsidRPr="00323FDA" w:rsidRDefault="00673ECE"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033B53" w14:textId="77777777" w:rsidR="00C81FF5" w:rsidRDefault="00C81FF5" w:rsidP="003A7568">
      <w:pPr>
        <w:spacing w:after="0"/>
      </w:pPr>
      <w:r>
        <w:separator/>
      </w:r>
    </w:p>
  </w:endnote>
  <w:endnote w:type="continuationSeparator" w:id="0">
    <w:p w14:paraId="14C58FBC" w14:textId="77777777" w:rsidR="00C81FF5" w:rsidRDefault="00C81FF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CCB643" w14:textId="77777777" w:rsidR="00C81FF5" w:rsidRDefault="00C81FF5" w:rsidP="003A7568">
      <w:pPr>
        <w:spacing w:after="0"/>
      </w:pPr>
      <w:r>
        <w:separator/>
      </w:r>
    </w:p>
  </w:footnote>
  <w:footnote w:type="continuationSeparator" w:id="0">
    <w:p w14:paraId="6E47EA94" w14:textId="77777777" w:rsidR="00C81FF5" w:rsidRDefault="00C81FF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81004"/>
    <w:rsid w:val="001B6DC3"/>
    <w:rsid w:val="001B6FB6"/>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77D3"/>
    <w:rsid w:val="003331A7"/>
    <w:rsid w:val="0033641C"/>
    <w:rsid w:val="00342734"/>
    <w:rsid w:val="00345938"/>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5957"/>
    <w:rsid w:val="004B1989"/>
    <w:rsid w:val="004C4AAE"/>
    <w:rsid w:val="004D51A1"/>
    <w:rsid w:val="004F59E8"/>
    <w:rsid w:val="00505D30"/>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C0AF1"/>
    <w:rsid w:val="006D549C"/>
    <w:rsid w:val="006E7149"/>
    <w:rsid w:val="0070470D"/>
    <w:rsid w:val="007114BE"/>
    <w:rsid w:val="00720625"/>
    <w:rsid w:val="007246FA"/>
    <w:rsid w:val="00725508"/>
    <w:rsid w:val="007256E0"/>
    <w:rsid w:val="007414FE"/>
    <w:rsid w:val="0074320E"/>
    <w:rsid w:val="00752B10"/>
    <w:rsid w:val="00753682"/>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E1ADA"/>
    <w:rsid w:val="008F1AF5"/>
    <w:rsid w:val="0090114B"/>
    <w:rsid w:val="00902AB3"/>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81FF5"/>
    <w:rsid w:val="00C9126D"/>
    <w:rsid w:val="00C91338"/>
    <w:rsid w:val="00C96E61"/>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015B1"/>
    <w:rsid w:val="00E10369"/>
    <w:rsid w:val="00E12084"/>
    <w:rsid w:val="00E30534"/>
    <w:rsid w:val="00E314E8"/>
    <w:rsid w:val="00E50C0E"/>
    <w:rsid w:val="00E64987"/>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2.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hyperlink" Target="https://learn.microsoft.com/en-us/dotnet/api/system.object"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30.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hyperlink" Target="https://www.youtube.com/watch?v=dojOKLaZSDw" TargetMode="External"/><Relationship Id="rId118" Type="http://schemas.openxmlformats.org/officeDocument/2006/relationships/image" Target="media/image96.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learn.microsoft.com/en-us/dotnet/api/system.object.-ctor" TargetMode="External"/><Relationship Id="rId59" Type="http://schemas.openxmlformats.org/officeDocument/2006/relationships/image" Target="media/image48.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19" Type="http://schemas.openxmlformats.org/officeDocument/2006/relationships/image" Target="media/image97.png"/><Relationship Id="rId44" Type="http://schemas.openxmlformats.org/officeDocument/2006/relationships/image" Target="media/image33.png"/><Relationship Id="rId60" Type="http://schemas.openxmlformats.org/officeDocument/2006/relationships/image" Target="media/image450.png"/><Relationship Id="rId65" Type="http://schemas.openxmlformats.org/officeDocument/2006/relationships/image" Target="media/image49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www.nuget.org/packages/NLog"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0.png"/><Relationship Id="rId87" Type="http://schemas.openxmlformats.org/officeDocument/2006/relationships/image" Target="media/image71.png"/><Relationship Id="rId110" Type="http://schemas.openxmlformats.org/officeDocument/2006/relationships/hyperlink" Target="https://www.nuget.org/packages/NLog.Config" TargetMode="External"/><Relationship Id="rId115" Type="http://schemas.openxmlformats.org/officeDocument/2006/relationships/image" Target="media/image93.png"/><Relationship Id="rId131" Type="http://schemas.openxmlformats.org/officeDocument/2006/relationships/theme" Target="theme/theme1.xml"/><Relationship Id="rId61" Type="http://schemas.openxmlformats.org/officeDocument/2006/relationships/image" Target="media/image460.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71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www.nuget.org/packages/NLog.Web" TargetMode="External"/><Relationship Id="rId15" Type="http://schemas.openxmlformats.org/officeDocument/2006/relationships/image" Target="media/image7.png"/><Relationship Id="rId36" Type="http://schemas.openxmlformats.org/officeDocument/2006/relationships/hyperlink" Target="https://learn.microsoft.com/en-us/dotnet/csharp/language-reference/keywords/static" TargetMode="External"/><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timdeschryver.dev/blog/faster-sql-bulk-inserts-with-csharp"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B54FB-198E-40E1-B808-90B283A80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8062</TotalTime>
  <Pages>35</Pages>
  <Words>4900</Words>
  <Characters>27934</Characters>
  <Application>Microsoft Office Word</Application>
  <DocSecurity>0</DocSecurity>
  <Lines>232</Lines>
  <Paragraphs>65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77</cp:revision>
  <dcterms:created xsi:type="dcterms:W3CDTF">2023-08-13T14:02:00Z</dcterms:created>
  <dcterms:modified xsi:type="dcterms:W3CDTF">2024-10-24T08:18:00Z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